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2022年辽宁省疾病预防控制中心公开招聘人员体检工作定于2023年2月20日进行。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29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2023年2月20</w:t>
      </w:r>
      <w:r>
        <w:rPr>
          <w:rFonts w:hint="eastAsia" w:ascii="仿宋" w:hAnsi="仿宋" w:eastAsia="仿宋" w:cs="仿宋_GB2312"/>
          <w:sz w:val="32"/>
          <w:szCs w:val="32"/>
        </w:rPr>
        <w:t>日 (周一) 上午，8：30在体检医院集合。</w:t>
      </w:r>
    </w:p>
    <w:p>
      <w:pPr>
        <w:spacing w:line="220" w:lineRule="atLeas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辽宁省金秋医院 体检中心</w:t>
      </w:r>
      <w:r>
        <w:rPr>
          <w:rFonts w:hint="eastAsia" w:ascii="仿宋" w:hAnsi="仿宋" w:eastAsia="仿宋"/>
          <w:sz w:val="32"/>
          <w:szCs w:val="32"/>
          <w:highlight w:val="none"/>
        </w:rPr>
        <w:t>一部（</w:t>
      </w:r>
      <w:r>
        <w:rPr>
          <w:rFonts w:hint="eastAsia" w:ascii="仿宋" w:hAnsi="仿宋" w:eastAsia="仿宋"/>
          <w:sz w:val="32"/>
          <w:szCs w:val="32"/>
        </w:rPr>
        <w:t>所有受检者先经辽宁省金秋医院3号楼入口处进入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按照指示牌到达体检中心</w:t>
      </w:r>
      <w:r>
        <w:rPr>
          <w:rFonts w:hint="eastAsia" w:ascii="仿宋" w:hAnsi="仿宋" w:eastAsia="仿宋"/>
          <w:b/>
          <w:sz w:val="32"/>
          <w:szCs w:val="32"/>
        </w:rPr>
        <w:t>一部</w:t>
      </w:r>
      <w:r>
        <w:rPr>
          <w:rFonts w:hint="eastAsia" w:ascii="仿宋" w:hAnsi="仿宋" w:eastAsia="仿宋"/>
          <w:sz w:val="32"/>
          <w:szCs w:val="32"/>
        </w:rPr>
        <w:t>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1.请受检者自行</w:t>
      </w:r>
      <w:r>
        <w:rPr>
          <w:rFonts w:hint="eastAsia" w:ascii="仿宋" w:hAnsi="仿宋" w:eastAsia="仿宋"/>
          <w:b/>
          <w:sz w:val="32"/>
          <w:szCs w:val="32"/>
        </w:rPr>
        <w:t>全程规范佩戴医用口罩</w:t>
      </w:r>
      <w:r>
        <w:rPr>
          <w:rFonts w:ascii="仿宋" w:hAnsi="仿宋" w:eastAsia="仿宋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保持一米距离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4.受检者备好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600元（支付形式：微信或者支付宝）</w:t>
      </w:r>
      <w:r>
        <w:rPr>
          <w:rFonts w:hint="eastAsia" w:ascii="仿宋" w:hAnsi="仿宋" w:eastAsia="仿宋"/>
          <w:sz w:val="32"/>
          <w:szCs w:val="32"/>
        </w:rPr>
        <w:t>，体检表上贴近期</w:t>
      </w:r>
      <w:r>
        <w:rPr>
          <w:rFonts w:hint="eastAsia" w:ascii="仿宋" w:hAnsi="仿宋" w:eastAsia="仿宋"/>
          <w:b/>
          <w:sz w:val="32"/>
          <w:szCs w:val="32"/>
        </w:rPr>
        <w:t>二寸免冠彩照一张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5.体检表第二页由受检者本人填写（</w:t>
      </w:r>
      <w:r>
        <w:rPr>
          <w:rFonts w:hint="eastAsia" w:ascii="仿宋" w:hAnsi="仿宋" w:eastAsia="仿宋"/>
          <w:b/>
          <w:sz w:val="32"/>
          <w:szCs w:val="32"/>
        </w:rPr>
        <w:t>自备黑色签字笔或钢笔</w:t>
      </w:r>
      <w:r>
        <w:rPr>
          <w:rFonts w:hint="eastAsia" w:ascii="仿宋" w:hAnsi="仿宋" w:eastAsia="仿宋"/>
          <w:sz w:val="32"/>
          <w:szCs w:val="32"/>
        </w:rPr>
        <w:t>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7.体检当天需进行采血、彩超等检查，请在</w:t>
      </w:r>
      <w:r>
        <w:rPr>
          <w:rFonts w:hint="eastAsia" w:ascii="仿宋" w:hAnsi="仿宋" w:eastAsia="仿宋"/>
          <w:b/>
          <w:sz w:val="32"/>
          <w:szCs w:val="32"/>
        </w:rPr>
        <w:t>受检前禁食8-12小时，体检当日晨禁食禁水。体检前保持卫生清洁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9.请配合医生认真检查所有项目，勿漏检。若自动放弃某一检查项目，将会影响录用结果。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11.如对体检结果有疑义，请按有关规定办理。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三、请考生于年2月1</w:t>
      </w: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日、17日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：00至1</w:t>
      </w: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：0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前与</w:t>
      </w:r>
      <w:r>
        <w:rPr>
          <w:rFonts w:hint="eastAsia" w:ascii="仿宋" w:hAnsi="仿宋" w:eastAsia="仿宋"/>
          <w:sz w:val="32"/>
          <w:szCs w:val="32"/>
        </w:rPr>
        <w:t>辽宁省疾病预防控制中心人力资源部联系，</w:t>
      </w:r>
      <w:r>
        <w:rPr>
          <w:rFonts w:hint="eastAsia" w:ascii="仿宋" w:hAnsi="仿宋" w:eastAsia="仿宋" w:cs="仿宋_GB2312"/>
          <w:sz w:val="32"/>
          <w:szCs w:val="32"/>
        </w:rPr>
        <w:t>确认参加体检。联系人：王老师，联系电话：024-</w:t>
      </w:r>
      <w:r>
        <w:rPr>
          <w:rFonts w:ascii="仿宋" w:hAnsi="仿宋" w:eastAsia="仿宋" w:cs="仿宋_GB2312"/>
          <w:sz w:val="32"/>
          <w:szCs w:val="32"/>
        </w:rPr>
        <w:t>23373178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66"/>
    <w:rsid w:val="002A7308"/>
    <w:rsid w:val="005B5575"/>
    <w:rsid w:val="00791EF4"/>
    <w:rsid w:val="00ED7866"/>
    <w:rsid w:val="00FC2C87"/>
    <w:rsid w:val="EDEE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645</Characters>
  <Lines>5</Lines>
  <Paragraphs>1</Paragraphs>
  <TotalTime>1</TotalTime>
  <ScaleCrop>false</ScaleCrop>
  <LinksUpToDate>false</LinksUpToDate>
  <CharactersWithSpaces>757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thtf</cp:lastModifiedBy>
  <cp:lastPrinted>2023-02-13T21:12:39Z</cp:lastPrinted>
  <dcterms:modified xsi:type="dcterms:W3CDTF">2023-02-13T21:12:42Z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