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4EF4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600" w:lineRule="exact"/>
        <w:ind w:left="0" w:right="0" w:firstLine="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</w:t>
      </w:r>
      <w:r>
        <w:rPr>
          <w:rFonts w:hint="default" w:eastAsia="黑体" w:cs="Times New Roman"/>
          <w:kern w:val="2"/>
          <w:sz w:val="32"/>
          <w:szCs w:val="32"/>
          <w:lang w:eastAsia="zh-CN" w:bidi="ar"/>
        </w:rPr>
        <w:t>件3</w:t>
      </w:r>
    </w:p>
    <w:p w14:paraId="5E2EB4D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pacing w:val="-23"/>
          <w:kern w:val="0"/>
          <w:sz w:val="44"/>
          <w:szCs w:val="44"/>
          <w:lang w:val="en-US" w:eastAsia="zh-CN" w:bidi="ar"/>
        </w:rPr>
      </w:pPr>
    </w:p>
    <w:p w14:paraId="42CF7E5C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kern w:val="0"/>
          <w:sz w:val="44"/>
          <w:szCs w:val="44"/>
          <w:lang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kern w:val="0"/>
          <w:sz w:val="44"/>
          <w:szCs w:val="44"/>
          <w:lang w:val="en-US" w:eastAsia="zh-CN" w:bidi="ar"/>
        </w:rPr>
        <w:t>年《职业病防治法》宣传周活动情况统计表</w:t>
      </w:r>
    </w:p>
    <w:p w14:paraId="2ECCBB7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0942AF4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cs="Times New Roman"/>
          <w:kern w:val="0"/>
          <w:sz w:val="32"/>
          <w:szCs w:val="32"/>
          <w:lang w:val="en-US" w:eastAsia="zh-CN" w:bidi="ar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：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9"/>
        <w:gridCol w:w="2835"/>
      </w:tblGrid>
      <w:tr w14:paraId="13379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0C4B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30"/>
                <w:szCs w:val="30"/>
                <w:lang w:val="en-US" w:eastAsia="zh-CN" w:bidi="ar"/>
              </w:rPr>
              <w:t>形式（次数/人数）</w:t>
            </w:r>
          </w:p>
        </w:tc>
        <w:tc>
          <w:tcPr>
            <w:tcW w:w="2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CEF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30"/>
                <w:szCs w:val="30"/>
                <w:lang w:val="en-US" w:eastAsia="zh-CN" w:bidi="ar"/>
              </w:rPr>
              <w:t>合计</w:t>
            </w:r>
          </w:p>
        </w:tc>
      </w:tr>
      <w:tr w14:paraId="689A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89EB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开展主题宣讲活动次数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EEDA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0472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0F15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eastAsia="zh-CN" w:bidi="ar"/>
              </w:rPr>
              <w:t>举办</w:t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bidi="ar"/>
              </w:rPr>
              <w:t>心理健康</w:t>
            </w:r>
            <w:r>
              <w:rPr>
                <w:rFonts w:hint="eastAsia" w:ascii="仿宋_GB2312" w:cs="仿宋_GB2312"/>
                <w:kern w:val="0"/>
                <w:sz w:val="32"/>
                <w:szCs w:val="32"/>
                <w:lang w:eastAsia="zh-CN" w:bidi="ar"/>
              </w:rPr>
              <w:t>等</w:t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bidi="ar"/>
              </w:rPr>
              <w:t>知识讲座</w:t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eastAsia="zh-CN" w:bidi="ar"/>
              </w:rPr>
              <w:t>场次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A68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95C6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B36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印发宣传材料份数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B9D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FB5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9A6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制作宣传视频份数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6AE7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FF81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DE72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出动宣传人员数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282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0F02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3D3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宣传受众人数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899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1E52ACF4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填表人：                         联系方式：</w:t>
      </w:r>
    </w:p>
    <w:p w14:paraId="72FF1EC9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 w14:paraId="79133001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 w14:paraId="5FE7F466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 w:bidi="ar"/>
        </w:rPr>
        <w:t xml:space="preserve">      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（单位盖章）</w:t>
      </w:r>
    </w:p>
    <w:p w14:paraId="66096C05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center"/>
        <w:textAlignment w:val="auto"/>
      </w:pPr>
      <w:r>
        <w:rPr>
          <w:rFonts w:hint="eastAsia" w:cs="Times New Roman"/>
          <w:kern w:val="2"/>
          <w:sz w:val="32"/>
          <w:szCs w:val="32"/>
          <w:lang w:val="en-US" w:eastAsia="zh-CN" w:bidi="ar"/>
        </w:rPr>
        <w:t xml:space="preserve">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</w:t>
      </w:r>
      <w:r>
        <w:rPr>
          <w:rFonts w:hint="default" w:ascii="Times New Roman" w:hAnsi="Times New Roman" w:cs="Times New Roman"/>
          <w:kern w:val="2"/>
          <w:sz w:val="32"/>
          <w:szCs w:val="32"/>
          <w:lang w:eastAsia="zh-CN" w:bidi="ar"/>
        </w:rPr>
        <w:t xml:space="preserve">6年 </w:t>
      </w:r>
      <w:r>
        <w:rPr>
          <w:rFonts w:hint="eastAsia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/>
          <w:kern w:val="2"/>
          <w:sz w:val="32"/>
          <w:szCs w:val="32"/>
          <w:lang w:eastAsia="zh-CN" w:bidi="ar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78CD8F-65A3-43AF-8A96-F2E640A971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B68DF2B-CC39-4D71-9F68-284A98DE914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BD5ED32-7444-48E2-A5F3-3038332B0C3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D88A56D2-2273-41C8-A345-95C50BDA54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32E3D"/>
    <w:rsid w:val="56A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2026-04-23T01:59:34Z</dcterms:created>
  <dc:creator>Mia</dc:creator>
  <cp:lastModifiedBy>余弦</cp:lastModifiedBy>
  <dcterms:modified xsi:type="dcterms:W3CDTF">2026-04-23T02:00:06Z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eyJoZGlkIjoiMTgzNjRhZmY0OWEwNmQ1Nzk5YzIzNmM5NDI0NWUxNTciLCJ1c2VySWQiOiIyNjgxNTc5NjMifQ==</vt:lpwstr>
  </property>
  <property fmtid="{D5CDD505-2E9C-101B-9397-08002B2CF9AE}" pid="4" name="ICV">
    <vt:lpwstr>43BE1D95C5F54CA8B9D3AE7236591EF4_12</vt:lpwstr>
  </property>
</Properties>
</file>