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default" w:ascii="宋体" w:hAnsi="宋体" w:eastAsia="宋体" w:cs="宋体"/>
          <w:i w:val="0"/>
          <w:iCs w:val="0"/>
          <w:caps w:val="0"/>
          <w:color w:val="262626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kern w:val="0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0"/>
        <w:jc w:val="center"/>
        <w:textAlignment w:val="center"/>
        <w:rPr>
          <w:b/>
          <w:bCs/>
          <w:i w:val="0"/>
          <w:iCs w:val="0"/>
          <w:caps w:val="0"/>
          <w:color w:val="262626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kern w:val="0"/>
          <w:sz w:val="36"/>
          <w:szCs w:val="36"/>
          <w:shd w:val="clear" w:fill="FFFFFF"/>
          <w:lang w:val="en-US" w:eastAsia="zh-CN" w:bidi="ar"/>
        </w:rPr>
        <w:t>辽宁省人民医院2023年面向社会公开招聘工作人员体检工作安排和注意事项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2023</w:t>
      </w:r>
      <w:r>
        <w:rPr>
          <w:rFonts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年面向社会公开招聘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工作人员</w:t>
      </w:r>
      <w:r>
        <w:rPr>
          <w:rFonts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体检工作定于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7月10日</w:t>
      </w:r>
      <w:r>
        <w:rPr>
          <w:rFonts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进行。具体安排如下：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2" w:firstLineChars="200"/>
        <w:textAlignment w:val="auto"/>
        <w:rPr>
          <w:b/>
          <w:bCs/>
          <w:color w:val="auto"/>
          <w:sz w:val="28"/>
          <w:szCs w:val="28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一、体检地点及时间安排</w:t>
      </w:r>
    </w:p>
    <w:p>
      <w:pPr>
        <w:widowControl w:val="0"/>
        <w:adjustRightInd/>
        <w:snapToGrid/>
        <w:spacing w:after="0" w:line="360" w:lineRule="auto"/>
        <w:ind w:firstLine="562" w:firstLineChars="200"/>
        <w:jc w:val="both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</w:rPr>
        <w:t>集合地点：</w:t>
      </w:r>
      <w:r>
        <w:rPr>
          <w:rFonts w:hint="eastAsia" w:asciiTheme="minorEastAsia" w:hAnsiTheme="minorEastAsia" w:eastAsiaTheme="minorEastAsia"/>
          <w:sz w:val="28"/>
          <w:szCs w:val="28"/>
        </w:rPr>
        <w:t>辽宁省金秋医院 体检中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心</w:t>
      </w:r>
      <w:r>
        <w:rPr>
          <w:rFonts w:hint="eastAsia" w:asciiTheme="minorEastAsia" w:hAnsiTheme="minorEastAsia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部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所有受检者先经辽宁省金秋医院3号楼入口处进入</w:t>
      </w:r>
      <w:r>
        <w:rPr>
          <w:rFonts w:asciiTheme="minorEastAsia" w:hAnsiTheme="minorEastAsia" w:eastAsia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</w:rPr>
        <w:t>按照指示牌到达体检中心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部</w:t>
      </w:r>
      <w:r>
        <w:rPr>
          <w:rFonts w:hint="eastAsia" w:asciiTheme="minorEastAsia" w:hAnsiTheme="minorEastAsia" w:eastAsiaTheme="minorEastAsia"/>
          <w:sz w:val="28"/>
          <w:szCs w:val="28"/>
        </w:rPr>
        <w:t>）禁止家属陪同，受检人员进入体检区域后一律不得擅自出入。</w:t>
      </w:r>
    </w:p>
    <w:p>
      <w:pPr>
        <w:spacing w:line="220" w:lineRule="atLeast"/>
        <w:ind w:firstLine="562" w:firstLineChars="200"/>
        <w:rPr>
          <w:rFonts w:hint="default" w:asciiTheme="minorEastAsia" w:hAnsiTheme="minorEastAsia" w:eastAsiaTheme="minorEastAsia"/>
          <w:b/>
          <w:color w:val="auto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</w:rPr>
        <w:t>集合时间：</w:t>
      </w:r>
      <w:r>
        <w:rPr>
          <w:rFonts w:hint="eastAsia" w:asciiTheme="minorEastAsia" w:hAnsiTheme="minorEastAsia"/>
          <w:b/>
          <w:color w:val="auto"/>
          <w:sz w:val="28"/>
          <w:szCs w:val="28"/>
          <w:lang w:val="en-US" w:eastAsia="zh-CN"/>
        </w:rPr>
        <w:t>7月10日  早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7:5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0 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体检时间：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：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00）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spacing w:line="220" w:lineRule="atLeast"/>
        <w:ind w:firstLine="562" w:firstLineChars="200"/>
        <w:rPr>
          <w:rFonts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二、</w:t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体检注意事项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560" w:firstLineChars="200"/>
        <w:textAlignment w:val="auto"/>
        <w:rPr>
          <w:rFonts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为了准确反映受检者身体的真实状况，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8"/>
          <w:szCs w:val="28"/>
        </w:rPr>
        <w:t>请注意以下事项：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1.请受检者自行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全程规范佩戴医用口罩</w:t>
      </w:r>
      <w:r>
        <w:rPr>
          <w:rFonts w:asciiTheme="minorEastAsia" w:hAnsiTheme="minorEastAsia" w:eastAsiaTheme="minorEastAsia"/>
          <w:b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保持一米距离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2.体检严禁弄虚作假、冒名顶替；如隐瞒病史影响体检结果的，后果自负。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3.请按时参加体检，无正当理由不按时参加体检的视为放弃。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4.受检者备好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身份证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6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0元（支付形式：微信或者支付宝）</w:t>
      </w:r>
      <w:r>
        <w:rPr>
          <w:rFonts w:hint="eastAsia" w:asciiTheme="minorEastAsia" w:hAnsiTheme="minorEastAsia" w:eastAsiaTheme="minorEastAsia"/>
          <w:sz w:val="28"/>
          <w:szCs w:val="28"/>
        </w:rPr>
        <w:t>，体检表上贴近期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二寸免冠彩照一张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5.体检表第二页由受检者本人填写（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自备黑色签字笔或钢笔</w:t>
      </w:r>
      <w:r>
        <w:rPr>
          <w:rFonts w:hint="eastAsia" w:asciiTheme="minorEastAsia" w:hAnsiTheme="minorEastAsia" w:eastAsiaTheme="minorEastAsia"/>
          <w:sz w:val="28"/>
          <w:szCs w:val="28"/>
        </w:rPr>
        <w:t>），要求字迹清楚，无涂改，病史部分要如实、逐项填齐，不能遗漏。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6.体检前一天请注意休息，勿熬夜，不要饮酒，避免剧烈运动。体检前一天请清淡饮食。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7.体检当天需进行采血、彩超等检查，请在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受检前禁食8-12小时，体检当日晨禁食禁水。体检前沐浴，穿好内裤，保持外阴部清洁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8.女性受检者月经期间请勿做尿液检查，待月经完毕后再补检；怀孕或可能已受孕者，事先告知医护人员，勿做X光检查。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9.请配合医生认真检查所有项目，勿漏检。若自动放弃某一检查项目，将会影响对您的录用。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10.体检医生可根据实际需要，增加必要的相应检查、检验项目。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11.如对体检结果有疑义，请按有关规定办理。</w:t>
      </w: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4991100" cy="3249295"/>
            <wp:effectExtent l="0" t="0" r="0" b="8255"/>
            <wp:wrapSquare wrapText="bothSides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地理位置：</w:t>
      </w:r>
      <w:r>
        <w:rPr>
          <w:rFonts w:hint="eastAsia" w:asciiTheme="minorEastAsia" w:hAnsiTheme="minorEastAsia" w:eastAsiaTheme="minorEastAsia"/>
          <w:sz w:val="28"/>
          <w:szCs w:val="28"/>
        </w:rPr>
        <w:t>沈阳市沈河区小南街317号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（辽宁省金秋医院）</w:t>
      </w:r>
    </w:p>
    <w:p>
      <w:pPr>
        <w:spacing w:line="240" w:lineRule="atLeas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公交路线：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乘公交133路、213路、286路、K801路、K802路省金秋医院站下车即是。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乘公交135路、239路、环路南塔站下车向正西方向，沿文化路走240米，右转进入小南街走370米即到。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360" w:firstLine="560" w:firstLineChars="200"/>
        <w:jc w:val="both"/>
        <w:textAlignment w:val="auto"/>
        <w:rPr>
          <w:rFonts w:asciiTheme="minorEastAsia" w:hAnsiTheme="minorEastAsia" w:eastAsiaTheme="minorEastAsia"/>
          <w:color w:val="auto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联系人：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刘老师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default" w:eastAsia="宋体"/>
          <w:color w:val="auto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联系电话：024-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24016099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C85B55"/>
    <w:multiLevelType w:val="multilevel"/>
    <w:tmpl w:val="2FC85B55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ZWVlM2UxYmY4NGVlNzIxZDM4NjUxNGJlNDg4ZTMifQ=="/>
  </w:docVars>
  <w:rsids>
    <w:rsidRoot w:val="00000000"/>
    <w:rsid w:val="174E3353"/>
    <w:rsid w:val="1AD34A07"/>
    <w:rsid w:val="1FE175EB"/>
    <w:rsid w:val="20F52F06"/>
    <w:rsid w:val="24347F42"/>
    <w:rsid w:val="357C7BE9"/>
    <w:rsid w:val="3D453E79"/>
    <w:rsid w:val="3E1C2F6D"/>
    <w:rsid w:val="437A5259"/>
    <w:rsid w:val="45626305"/>
    <w:rsid w:val="4E947497"/>
    <w:rsid w:val="532C5467"/>
    <w:rsid w:val="630279C7"/>
    <w:rsid w:val="639B4A10"/>
    <w:rsid w:val="691A2EBC"/>
    <w:rsid w:val="6BB16F59"/>
    <w:rsid w:val="70BD374B"/>
    <w:rsid w:val="7654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751</Words>
  <Characters>814</Characters>
  <Lines>0</Lines>
  <Paragraphs>0</Paragraphs>
  <TotalTime>0</TotalTime>
  <ScaleCrop>false</ScaleCrop>
  <LinksUpToDate>false</LinksUpToDate>
  <CharactersWithSpaces>819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新</cp:lastModifiedBy>
  <dcterms:modified xsi:type="dcterms:W3CDTF">2023-07-03T00:49:51Z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4AEDE86265C64602879E05EB04AA8A6A</vt:lpwstr>
  </property>
</Properties>
</file>