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AD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Lines="0" w:beforeAutospacing="0" w:after="0" w:afterLines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</w:t>
      </w:r>
      <w:r>
        <w:rPr>
          <w:rFonts w:hint="default" w:eastAsia="黑体" w:cs="Times New Roman"/>
          <w:color w:val="000000"/>
          <w:kern w:val="2"/>
          <w:sz w:val="32"/>
          <w:szCs w:val="32"/>
          <w:lang w:eastAsia="zh-CN" w:bidi="ar"/>
        </w:rPr>
        <w:t>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1</w:t>
      </w:r>
    </w:p>
    <w:p w14:paraId="76B65F5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Lines="0" w:beforeAutospacing="0" w:after="0" w:afterLines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color w:val="000000"/>
          <w:spacing w:val="-23"/>
          <w:kern w:val="0"/>
          <w:sz w:val="44"/>
          <w:szCs w:val="44"/>
        </w:rPr>
      </w:pPr>
    </w:p>
    <w:p w14:paraId="379DCB7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N/>
        <w:bidi w:val="0"/>
        <w:spacing w:before="0" w:beforeLines="0" w:beforeAutospacing="0" w:after="0" w:afterLines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kern w:val="0"/>
          <w:sz w:val="44"/>
          <w:szCs w:val="44"/>
          <w:lang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3"/>
          <w:kern w:val="0"/>
          <w:sz w:val="44"/>
          <w:szCs w:val="44"/>
          <w:lang w:val="en-US" w:eastAsia="zh-CN" w:bidi="ar"/>
        </w:rPr>
        <w:t>年《职业病防治法》宣传周推荐宣传用语</w:t>
      </w:r>
    </w:p>
    <w:p w14:paraId="0DB2C5D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Lines="0" w:beforeAutospacing="0" w:after="0" w:afterLines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DEBB728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1.健康中国建设，职业健康护航</w:t>
      </w:r>
    </w:p>
    <w:p w14:paraId="742E779E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2.共享职业健康，共筑健康中国</w:t>
      </w:r>
    </w:p>
    <w:p w14:paraId="12FD3453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3.全周期健康守护</w:t>
      </w:r>
      <w:r>
        <w:rPr>
          <w:rFonts w:hint="default" w:ascii="Times New Roman" w:hAnsi="Times New Roman" w:cs="仿宋_GB2312"/>
          <w:color w:val="000000"/>
          <w:sz w:val="32"/>
          <w:szCs w:val="40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零距离职业关爱</w:t>
      </w:r>
    </w:p>
    <w:p w14:paraId="425ECC08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4.守护劳动者健康，护航健康中国建设</w:t>
      </w:r>
    </w:p>
    <w:p w14:paraId="23C40112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5.守护劳动者健康</w:t>
      </w:r>
      <w:r>
        <w:rPr>
          <w:rFonts w:hint="default" w:ascii="Times New Roman" w:hAnsi="Times New Roman" w:cs="仿宋_GB2312"/>
          <w:color w:val="000000"/>
          <w:sz w:val="32"/>
          <w:szCs w:val="40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守护每一份奋斗</w:t>
      </w:r>
    </w:p>
    <w:p w14:paraId="11617986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6.践行健康优先战略，保护劳动者全面健康</w:t>
      </w:r>
    </w:p>
    <w:p w14:paraId="6AD6CC6C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7.夯实职业健康之基，推进健康中国建设</w:t>
      </w:r>
    </w:p>
    <w:p w14:paraId="795A0EB2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8.预防职业病危害，守护劳动者健康</w:t>
      </w:r>
    </w:p>
    <w:p w14:paraId="4AA33D95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9.人人享有职业健康，夯实健康中国根基</w:t>
      </w:r>
    </w:p>
    <w:p w14:paraId="3090E56C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40"/>
        </w:rPr>
        <w:t>10.聚力职业健康，赋能健康中国新征程</w:t>
      </w:r>
    </w:p>
    <w:p w14:paraId="54BCC0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0895C8-1991-4EA8-A45D-D9D79F2909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C552F70-B564-4B36-AC04-F5CA0B06DE3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79B6310-50EE-4953-A133-DDBB34F175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2026-04-23T01:53:30Z</dcterms:created>
  <dc:creator>Mia</dc:creator>
  <cp:lastModifiedBy>余弦</cp:lastModifiedBy>
  <dcterms:modified xsi:type="dcterms:W3CDTF">2026-04-23T01:53:42Z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eyJoZGlkIjoiMTgzNjRhZmY0OWEwNmQ1Nzk5YzIzNmM5NDI0NWUxNTciLCJ1c2VySWQiOiIyNjgxNTc5NjMifQ==</vt:lpwstr>
  </property>
  <property fmtid="{D5CDD505-2E9C-101B-9397-08002B2CF9AE}" pid="4" name="ICV">
    <vt:lpwstr>A658E280E5E8451C992830A08FE0E3DA_12</vt:lpwstr>
  </property>
</Properties>
</file>