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spacing w:line="640" w:lineRule="exact"/>
        <w:rPr>
          <w:rFonts w:ascii="黑体" w:eastAsia="黑体" w:hint="eastAsia"/>
          <w:vanish w:val="0"/>
          <w:kern w:val="2"/>
          <w:sz w:val="32"/>
          <w:szCs w:val="32"/>
        </w:rPr>
      </w:pPr>
      <w:r>
        <w:rPr>
          <w:rFonts w:ascii="黑体" w:eastAsia="黑体" w:hint="eastAsia"/>
          <w:vanish w:val="0"/>
          <w:kern w:val="2"/>
          <w:sz w:val="32"/>
          <w:szCs w:val="32"/>
        </w:rPr>
        <w:t>附表1</w:t>
      </w:r>
    </w:p>
    <w:p>
      <w:pPr>
        <w:spacing w:line="560" w:lineRule="exact"/>
        <w:rPr>
          <w:rFonts w:ascii="黑体" w:eastAsia="黑体" w:hint="eastAsia"/>
          <w:vanish w:val="0"/>
          <w:kern w:val="2"/>
          <w:sz w:val="32"/>
          <w:szCs w:val="32"/>
        </w:rPr>
      </w:pPr>
    </w:p>
    <w:p>
      <w:pPr>
        <w:spacing w:beforeLines="50" w:before="120" w:beforeAutospacing="0" w:afterLines="50" w:after="120" w:afterAutospacing="0" w:line="660" w:lineRule="exact"/>
        <w:jc w:val="center"/>
        <w:rPr>
          <w:rFonts w:ascii="方正小标宋简体" w:eastAsia="方正小标宋简体" w:hAnsi="方正小标宋简体" w:hint="eastAsia"/>
          <w:b w:val="0"/>
          <w:i w:val="0"/>
          <w:iCs w:val="0"/>
          <w:caps w:val="0"/>
          <w:smallCaps w:val="0"/>
          <w:vanish w:val="0"/>
          <w:spacing w:val="0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b w:val="0"/>
          <w:i w:val="0"/>
          <w:iCs w:val="0"/>
          <w:caps w:val="0"/>
          <w:smallCaps w:val="0"/>
          <w:vanish w:val="0"/>
          <w:spacing w:val="0"/>
          <w:kern w:val="2"/>
          <w:sz w:val="44"/>
          <w:szCs w:val="44"/>
          <w:shd w:val="clear" w:color="auto" w:fill="FFFFFF"/>
        </w:rPr>
        <w:t>省职业病防治工作联席会议成员</w:t>
      </w:r>
    </w:p>
    <w:p>
      <w:pPr>
        <w:spacing w:line="560" w:lineRule="exact"/>
        <w:rPr>
          <w:rFonts w:ascii="黑体" w:eastAsia="黑体" w:hint="eastAsia"/>
          <w:vanish w:val="0"/>
          <w:kern w:val="2"/>
          <w:sz w:val="32"/>
          <w:szCs w:val="32"/>
        </w:rPr>
      </w:pPr>
    </w:p>
    <w:p>
      <w:pPr>
        <w:spacing w:line="660" w:lineRule="exact"/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>召集人  陈艳兰  省卫生健康委主任</w:t>
      </w:r>
    </w:p>
    <w:p>
      <w:pPr>
        <w:spacing w:line="660" w:lineRule="exact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 xml:space="preserve">成  员  </w:t>
      </w:r>
      <w:r>
        <w:rPr>
          <w:rFonts w:ascii="仿宋" w:eastAsia="仿宋" w:hAnsi="仿宋" w:hint="eastAsia"/>
          <w:vanish w:val="0"/>
          <w:kern w:val="0"/>
          <w:sz w:val="32"/>
          <w:szCs w:val="32"/>
        </w:rPr>
        <w:t>吴  滨</w:t>
      </w: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hint="eastAsia"/>
          <w:vanish w:val="0"/>
          <w:kern w:val="0"/>
          <w:sz w:val="32"/>
          <w:szCs w:val="32"/>
        </w:rPr>
        <w:t>省委宣传部副部长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母久深  省发展改革委副主任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曹  兰  省教育厅副厅长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陈  虎  省工业和信息化厅副厅长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王茂彦  省民政厅副厅长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夏鹏程  省财政厅副厅长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马  健  省人力资源社会保障厅副厅长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许海军  省生态环境厅副厅长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童锡钢  省住房城乡建设厅副厅长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>计立群  省卫生健康委副主任，省疾控局局长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郝军超  省应急厅副厅长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孙石栋  省国资委副主任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丁作提  国家税务总局辽宁省税务局总审计师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朱  云  省市场监管局副局长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田大巍  省医保局副局长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张  烜  省疾控局副局长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谭  灏  省地方矿山安全监督管理局副局长</w:t>
      </w:r>
    </w:p>
    <w:p>
      <w:pPr>
        <w:spacing w:line="660" w:lineRule="exact"/>
        <w:ind w:left="0" w:firstLineChars="388" w:firstLine="1242"/>
        <w:rPr>
          <w:rFonts w:ascii="仿宋" w:eastAsia="仿宋" w:hAnsi="仿宋" w:hint="eastAsia"/>
          <w:vanish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于明科  国家矿山安全监察局辽宁局副局长</w:t>
      </w:r>
    </w:p>
    <w:p>
      <w:pPr>
        <w:ind w:firstLineChars="400" w:firstLine="1280"/>
        <w:rPr>
          <w:rFonts w:ascii="仿宋" w:eastAsia="仿宋" w:hAnsi="仿宋"/>
          <w:vanish w:val="0"/>
          <w:kern w:val="0"/>
          <w:sz w:val="32"/>
          <w:szCs w:val="32"/>
        </w:rPr>
      </w:pPr>
      <w:bookmarkStart w:id="0" w:name="_GoBack"/>
      <w:bookmarkEnd w:id="0"/>
    </w:p>
    <w:p>
      <w:pPr>
        <w:ind w:firstLineChars="400" w:firstLine="1280"/>
      </w:pPr>
      <w:r>
        <w:rPr>
          <w:rFonts w:ascii="仿宋" w:eastAsia="仿宋" w:hAnsi="仿宋" w:hint="eastAsia"/>
          <w:vanish w:val="0"/>
          <w:kern w:val="0"/>
          <w:sz w:val="32"/>
          <w:szCs w:val="32"/>
        </w:rPr>
        <w:t>茹  彦  省总工会副主席</w:t>
      </w:r>
    </w:p>
    <w:sectPr>
      <w:pgSz w:w="11907" w:h="16839"/>
      <w:pgMar w:top="1440" w:right="1800" w:bottom="1440" w:left="1800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简体">
    <w:panose1 w:val="00000000000000000000"/>
    <w:charset w:val="00"/>
    <w:family w:val="auto"/>
    <w:pitch w:val="variable"/>
  </w:font>
  <w:font w:name="仿宋">
    <w:panose1 w:val="00000000000000000000"/>
    <w:charset w:val="00"/>
    <w:family w:val="auto"/>
    <w:pitch w:val="variable"/>
  </w:font>
  <w:font w:name="Times New Roman">
    <w:altName w:val="DejaVu Sans"/>
    <w:panose1 w:val="00000000000000000000"/>
    <w:charset w:val="00"/>
    <w:family w:val="auto"/>
    <w:pitch w:val="variable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9A7BD264-9F0D-4C29-9A9E-1C45CA62C65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Yozo_Office9.0.7057.191ZH.S1</Application>
  <Pages>2</Pages>
  <Words>0</Words>
  <Characters>267</Characters>
  <Lines>0</Lines>
  <Paragraphs>25</Paragraphs>
  <CharactersWithSpaces>357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2026-07-22T09:24:21Z</dcterms:modified>
</cp:coreProperties>
</file>